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Концепция устойчивого социально</w:t>
      </w:r>
      <w:r w:rsidR="00585D16">
        <w:rPr>
          <w:rFonts w:ascii="Times New Roman" w:hAnsi="Times New Roman" w:cs="Times New Roman"/>
          <w:sz w:val="24"/>
          <w:szCs w:val="24"/>
        </w:rPr>
        <w:t>го</w:t>
      </w:r>
      <w:r w:rsidRPr="00585D16">
        <w:rPr>
          <w:rFonts w:ascii="Times New Roman" w:hAnsi="Times New Roman" w:cs="Times New Roman"/>
          <w:sz w:val="24"/>
          <w:szCs w:val="24"/>
        </w:rPr>
        <w:t xml:space="preserve"> </w:t>
      </w:r>
      <w:r w:rsidR="00585D16" w:rsidRPr="00585D16">
        <w:rPr>
          <w:rFonts w:ascii="Times New Roman" w:hAnsi="Times New Roman" w:cs="Times New Roman"/>
          <w:sz w:val="24"/>
          <w:szCs w:val="24"/>
        </w:rPr>
        <w:t>развития</w:t>
      </w:r>
      <w:r w:rsidR="00585D16">
        <w:rPr>
          <w:rFonts w:ascii="Times New Roman" w:hAnsi="Times New Roman" w:cs="Times New Roman"/>
          <w:sz w:val="24"/>
          <w:szCs w:val="24"/>
        </w:rPr>
        <w:t>.</w:t>
      </w:r>
    </w:p>
    <w:p w:rsidR="00474BC6"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Она направлена на сохранение социальной и культурной стабильности, в том числе на сокращение числа разрушительных конфликтов. В глобальных масштабах желательно также сохранить культурный капитал и более полно использовать практику устойчивого развития. Для достижения устойчивого развития современному обществу придется создать более эффективную систему принятия решений, учитывающую исторический опыт</w:t>
      </w:r>
      <w:r w:rsidR="00585D16">
        <w:rPr>
          <w:rFonts w:ascii="Times New Roman" w:hAnsi="Times New Roman" w:cs="Times New Roman"/>
          <w:sz w:val="24"/>
          <w:szCs w:val="24"/>
        </w:rPr>
        <w:t xml:space="preserve"> </w:t>
      </w:r>
      <w:r w:rsidRPr="00585D16">
        <w:rPr>
          <w:rFonts w:ascii="Times New Roman" w:hAnsi="Times New Roman" w:cs="Times New Roman"/>
          <w:sz w:val="24"/>
          <w:szCs w:val="24"/>
        </w:rPr>
        <w:t>принятия решений, учитывающую исторический опыт.</w:t>
      </w:r>
    </w:p>
    <w:p w:rsidR="00474BC6"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 xml:space="preserve">Без справедливого распределения ресурсов и возможностей между всеми членами человеческого общества устойчивое развитие невозможно. Достижение достойной жизни и благосостояния для всех граждан мира должно стать главной целью мирового сообщества. Для устойчивого развития в первую очередь необходимо создание более равноправного общества на всех без исключения уровнях человеческой организации. Некий гарантированный минимальный уровень жизни или устойчивое качество жизни должны быть неотъемлемым правом любого гражданина. Под устойчивым качеством жизни понимаются такие жизненные блага, которые: а) покрывают минимальные базовые потребности; б) превосходят их в той мере, в какой это улучшает качество жизни (избыточное количество не будет устойчивым </w:t>
      </w:r>
      <w:proofErr w:type="gramStart"/>
      <w:r w:rsidRPr="00585D16">
        <w:rPr>
          <w:rFonts w:ascii="Times New Roman" w:hAnsi="Times New Roman" w:cs="Times New Roman"/>
          <w:sz w:val="24"/>
          <w:szCs w:val="24"/>
        </w:rPr>
        <w:t>и</w:t>
      </w:r>
      <w:proofErr w:type="gramEnd"/>
      <w:r w:rsidRPr="00585D16">
        <w:rPr>
          <w:rFonts w:ascii="Times New Roman" w:hAnsi="Times New Roman" w:cs="Times New Roman"/>
          <w:sz w:val="24"/>
          <w:szCs w:val="24"/>
        </w:rPr>
        <w:t xml:space="preserve"> в конечном счете вызовет ухудшение); в) включают такие элементы как здоровый образ жизни, возможность трудоустройства, доступность образования и медицинских услуг, благоприятная окружающая среда, личная безопасность, участие в общественных делах, самореализация личности. Речь идет о новых концепциях процветания, которые позволили бы обеспечить более высокий стандарт качества жизни путем изменения образа жизни, о новых моделях экономического роста, которые зависели бы в меньшей степени от ограниченных ресурсов Земли и лучше соответствовали бы ее возможностям жизнеобеспечения.</w:t>
      </w:r>
    </w:p>
    <w:p w:rsidR="00474BC6"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Вместе с тем возникает вопрос о социальном максимуме, то есть о тех верхних пределах, за которыми потребление и расточительство становятся предосудительными и даже преступными. Ключевыми оказываются не те или иные темпы роста, а скрывающееся за ними распределение доходов. Материальное изобилие приносит с собой проблемы в такой же, если в не большей степени, что и бедность. В результате роста неравенства и несправедливости глобальная безопасность человечества находится под угрозой. В целях выживания человечества необходимо изменить вектор своего развития, поддерживать социально ответственный и гуманистически ориентированный подход к решению глобальных проблем современности.</w:t>
      </w:r>
    </w:p>
    <w:p w:rsidR="00474BC6"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Социальный аспект концепции устойчивого развития выдвигает на первый план качество жизни человека. Для качественной жизни прежде всего требуется гарантированное и справедливое удовлетворение базисных потребностей. При этом следует учитывать, что устойчивое человеческое развитие возможно только при условии формирования разумных потребностей человека. В современной социальной философии принцип справедливости расшифровывается следующим образом: -</w:t>
      </w:r>
    </w:p>
    <w:p w:rsidR="00474BC6"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все люди обладают равными правами на максимально большую совокупность равных основных свобод, совместимых с аналогичной системой свобод для всех; -</w:t>
      </w:r>
    </w:p>
    <w:p w:rsidR="00474BC6" w:rsidRPr="00585D16" w:rsidRDefault="00474BC6" w:rsidP="00474BC6">
      <w:pPr>
        <w:rPr>
          <w:rFonts w:ascii="Times New Roman" w:hAnsi="Times New Roman" w:cs="Times New Roman"/>
          <w:sz w:val="24"/>
          <w:szCs w:val="24"/>
        </w:rPr>
      </w:pPr>
    </w:p>
    <w:p w:rsidR="00474BC6"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lastRenderedPageBreak/>
        <w:t xml:space="preserve">социальные и экономические неравенства должны регулироваться таким образом, чтобы они были направлены к наивысшей выгоде наименее преуспевших, доступ к должностям и </w:t>
      </w:r>
      <w:proofErr w:type="spellStart"/>
      <w:r w:rsidRPr="00585D16">
        <w:rPr>
          <w:rFonts w:ascii="Times New Roman" w:hAnsi="Times New Roman" w:cs="Times New Roman"/>
          <w:sz w:val="24"/>
          <w:szCs w:val="24"/>
        </w:rPr>
        <w:t>соц</w:t>
      </w:r>
      <w:proofErr w:type="gramStart"/>
      <w:r w:rsidRPr="00585D16">
        <w:rPr>
          <w:rFonts w:ascii="Times New Roman" w:hAnsi="Times New Roman" w:cs="Times New Roman"/>
          <w:sz w:val="24"/>
          <w:szCs w:val="24"/>
        </w:rPr>
        <w:t>и</w:t>
      </w:r>
      <w:proofErr w:type="spellEnd"/>
      <w:r w:rsidRPr="00585D16">
        <w:rPr>
          <w:rFonts w:ascii="Times New Roman" w:hAnsi="Times New Roman" w:cs="Times New Roman"/>
          <w:sz w:val="24"/>
          <w:szCs w:val="24"/>
        </w:rPr>
        <w:t>-</w:t>
      </w:r>
      <w:proofErr w:type="gramEnd"/>
      <w:r w:rsidRPr="00585D16">
        <w:rPr>
          <w:rFonts w:ascii="Times New Roman" w:hAnsi="Times New Roman" w:cs="Times New Roman"/>
          <w:sz w:val="24"/>
          <w:szCs w:val="24"/>
        </w:rPr>
        <w:t xml:space="preserve"> </w:t>
      </w:r>
      <w:proofErr w:type="spellStart"/>
      <w:r w:rsidRPr="00585D16">
        <w:rPr>
          <w:rFonts w:ascii="Times New Roman" w:hAnsi="Times New Roman" w:cs="Times New Roman"/>
          <w:sz w:val="24"/>
          <w:szCs w:val="24"/>
        </w:rPr>
        <w:t>альные</w:t>
      </w:r>
      <w:proofErr w:type="spellEnd"/>
      <w:r w:rsidRPr="00585D16">
        <w:rPr>
          <w:rFonts w:ascii="Times New Roman" w:hAnsi="Times New Roman" w:cs="Times New Roman"/>
          <w:sz w:val="24"/>
          <w:szCs w:val="24"/>
        </w:rPr>
        <w:t xml:space="preserve"> положения в обществе должны быть открыты для всех при условии честного соблюдения равенства возможностей.</w:t>
      </w:r>
    </w:p>
    <w:p w:rsidR="00E05B5D" w:rsidRPr="00585D16" w:rsidRDefault="00474BC6" w:rsidP="00474BC6">
      <w:pPr>
        <w:rPr>
          <w:rFonts w:ascii="Times New Roman" w:hAnsi="Times New Roman" w:cs="Times New Roman"/>
          <w:sz w:val="24"/>
          <w:szCs w:val="24"/>
        </w:rPr>
      </w:pPr>
      <w:r w:rsidRPr="00585D16">
        <w:rPr>
          <w:rFonts w:ascii="Times New Roman" w:hAnsi="Times New Roman" w:cs="Times New Roman"/>
          <w:sz w:val="24"/>
          <w:szCs w:val="24"/>
        </w:rPr>
        <w:t>Как свидетельствует историческая практика, только то общество свободно и жизнеспособно, где имеется разумное регулирование общественной жизни в соответствии с принципом</w:t>
      </w:r>
      <w:r w:rsidR="00585D16">
        <w:rPr>
          <w:rFonts w:ascii="Times New Roman" w:hAnsi="Times New Roman" w:cs="Times New Roman"/>
          <w:sz w:val="24"/>
          <w:szCs w:val="24"/>
        </w:rPr>
        <w:t>.</w:t>
      </w:r>
      <w:bookmarkStart w:id="0" w:name="_GoBack"/>
      <w:bookmarkEnd w:id="0"/>
    </w:p>
    <w:p w:rsidR="00474BC6" w:rsidRPr="00585D16" w:rsidRDefault="00585D16" w:rsidP="00474BC6">
      <w:pPr>
        <w:rPr>
          <w:rFonts w:ascii="Times New Roman" w:hAnsi="Times New Roman" w:cs="Times New Roman"/>
          <w:sz w:val="24"/>
          <w:szCs w:val="24"/>
        </w:rPr>
      </w:pPr>
      <w:hyperlink r:id="rId5" w:history="1">
        <w:r w:rsidR="00474BC6" w:rsidRPr="00585D16">
          <w:rPr>
            <w:rStyle w:val="a3"/>
            <w:rFonts w:ascii="Times New Roman" w:hAnsi="Times New Roman" w:cs="Times New Roman"/>
            <w:sz w:val="24"/>
            <w:szCs w:val="24"/>
          </w:rPr>
          <w:t>http://uchebnik.online/regionalnaya-ekonomika_738/sotsialnaya-sostavlyayuschaya-kontseptsii.html</w:t>
        </w:r>
      </w:hyperlink>
      <w:r w:rsidR="00474BC6" w:rsidRPr="00585D16">
        <w:rPr>
          <w:rFonts w:ascii="Times New Roman" w:hAnsi="Times New Roman" w:cs="Times New Roman"/>
          <w:sz w:val="24"/>
          <w:szCs w:val="24"/>
        </w:rPr>
        <w:t xml:space="preserve"> </w:t>
      </w:r>
    </w:p>
    <w:sectPr w:rsidR="00474BC6" w:rsidRPr="00585D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D76"/>
    <w:rsid w:val="00474BC6"/>
    <w:rsid w:val="00585D16"/>
    <w:rsid w:val="00843D76"/>
    <w:rsid w:val="00E0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4B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4B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uchebnik.online/regionalnaya-ekonomika_738/sotsialnaya-sostavlyayuschaya-kontseptsii.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563</Words>
  <Characters>3211</Characters>
  <Application>Microsoft Office Word</Application>
  <DocSecurity>0</DocSecurity>
  <Lines>26</Lines>
  <Paragraphs>7</Paragraphs>
  <ScaleCrop>false</ScaleCrop>
  <Company>SPecialiST RePack</Company>
  <LinksUpToDate>false</LinksUpToDate>
  <CharactersWithSpaces>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4</cp:revision>
  <dcterms:created xsi:type="dcterms:W3CDTF">2017-02-05T02:41:00Z</dcterms:created>
  <dcterms:modified xsi:type="dcterms:W3CDTF">2017-02-05T04:29:00Z</dcterms:modified>
</cp:coreProperties>
</file>